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4F" w:rsidRDefault="00F97E4F" w:rsidP="00F97E4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ТЗ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ДЛЯ КОНСУЛЬТАНТА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СЕЛЬСКОМУ ХОЗЯЙСТВУ.</w:t>
      </w:r>
    </w:p>
    <w:p w:rsidR="00F97E4F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Краткое описание</w:t>
      </w:r>
    </w:p>
    <w:p w:rsidR="00F97E4F" w:rsidRPr="000D23DC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a. Краткая информация о проекте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Данное техническое задание является частью проекта “повышение финансовой и цифровой грамотности жителей сельской местности” (далее - проект), организуемый ОЮЛ «Ассоциация </w:t>
      </w:r>
      <w:proofErr w:type="spellStart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микрофинансовых</w:t>
      </w:r>
      <w:proofErr w:type="spellEnd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организации» (далее – АМФО).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Основной целью проекта является повышения уровня финансовой грамотности жителей сельской местности при достижения следующих результатов: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Default="00F97E4F" w:rsidP="00F97E4F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z w:val="24"/>
          <w:szCs w:val="24"/>
        </w:rPr>
        <w:t>ганизация и разработка программы</w:t>
      </w:r>
      <w:r w:rsidRPr="00AC7FEA">
        <w:rPr>
          <w:rFonts w:ascii="Times New Roman" w:eastAsia="Times New Roman" w:hAnsi="Times New Roman"/>
          <w:sz w:val="24"/>
          <w:szCs w:val="24"/>
        </w:rPr>
        <w:t xml:space="preserve"> повышения финансовой и цифровой грамотности жителей сельского населения с элементами бизнес планирования;</w:t>
      </w:r>
    </w:p>
    <w:p w:rsidR="00F97E4F" w:rsidRDefault="00F97E4F" w:rsidP="00F97E4F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Проведение тренингов для жителей сельской местности из числа фермеров крестьянских хозяйств (далее – бенефициары) по всем регионам страны;</w:t>
      </w:r>
    </w:p>
    <w:p w:rsidR="00F97E4F" w:rsidRDefault="00F97E4F" w:rsidP="00F97E4F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Создание благоприятных условий для мотиваций участников </w:t>
      </w:r>
      <w:proofErr w:type="spellStart"/>
      <w:r w:rsidRPr="00AC7FEA">
        <w:rPr>
          <w:rFonts w:ascii="Times New Roman" w:eastAsia="Times New Roman" w:hAnsi="Times New Roman"/>
          <w:sz w:val="24"/>
          <w:szCs w:val="24"/>
        </w:rPr>
        <w:t>оффлайн</w:t>
      </w:r>
      <w:proofErr w:type="spellEnd"/>
      <w:r w:rsidRPr="00AC7FEA">
        <w:rPr>
          <w:rFonts w:ascii="Times New Roman" w:eastAsia="Times New Roman" w:hAnsi="Times New Roman"/>
          <w:sz w:val="24"/>
          <w:szCs w:val="24"/>
        </w:rPr>
        <w:t xml:space="preserve"> и онлайн тренингов по финансовой грамотности;</w:t>
      </w:r>
    </w:p>
    <w:p w:rsidR="00F97E4F" w:rsidRPr="00AC7FEA" w:rsidRDefault="00F97E4F" w:rsidP="00F97E4F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Создание устойчивой сети по расширению программы проекта после его завершения.</w:t>
      </w:r>
    </w:p>
    <w:p w:rsidR="00F97E4F" w:rsidRPr="000D23DC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b. Контекст</w:t>
      </w:r>
    </w:p>
    <w:p w:rsidR="00F97E4F" w:rsidRPr="000D23DC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В рамках реализации государственной программы по повышению уровня финансовой грамотности населения в 2016-2020 годах и координации Национального Банка Кыргызской Республики (НБКР) была успешно пилотирована Программа по повышению финансовой грамотности. В рамках данной программы, был разработан  тренинг, охватывающий все базовые компетенции, благодаря которым участники смогут приобрести фундаментальные навыки по разным темам, такие как финансовое планирование и бюджет, обязательные платежи и отчисления, личные сбережения, заимствование, инвестирование, страхование, и др. Более того, в декабре 2020 года все модули тренинга были утверждены Координационным Советом по реализации Программы по повышению финансовой грамотности населения Кыргызской Республики на 2016-2020 годы и в настоящее время доступны на </w:t>
      </w:r>
      <w:proofErr w:type="spellStart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кыргызском</w:t>
      </w:r>
      <w:proofErr w:type="spellEnd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русском языках.</w:t>
      </w:r>
    </w:p>
    <w:p w:rsidR="00F97E4F" w:rsidRPr="000D23DC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ля достижения результатов проекта, указанных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в описании проекта, 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выше будут проведены тренинги финансовой для 4000 конечных бенефициаров в формате </w:t>
      </w:r>
      <w:proofErr w:type="spellStart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оффлайн</w:t>
      </w:r>
      <w:proofErr w:type="spellEnd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онлайн. </w:t>
      </w:r>
    </w:p>
    <w:p w:rsidR="00F97E4F" w:rsidRPr="000D23DC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Срок действия проекта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22.03.2022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30.09.2022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</w:t>
      </w:r>
    </w:p>
    <w:p w:rsidR="00F97E4F" w:rsidRPr="000D23DC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Default="00F97E4F" w:rsidP="00F97E4F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 w:type="page"/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lastRenderedPageBreak/>
        <w:t>Консультант будет работать над выполнением следующих задач: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Default="00F97E4F" w:rsidP="00F97E4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Проведение анализа и оценки потенциала и возможностей по повышению уровня финансовой грамотности жителей сельской местности в шести областях республики;</w:t>
      </w:r>
    </w:p>
    <w:p w:rsidR="00F97E4F" w:rsidRDefault="00F97E4F" w:rsidP="00F97E4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Определение базовых компетенции по финансовой грамотности, характерных и необходимых для повышения финансовой грамотности жителей сельской местности на основе модулей тренинга по финансовой грамотности НБКР;</w:t>
      </w:r>
    </w:p>
    <w:p w:rsidR="00F97E4F" w:rsidRDefault="00F97E4F" w:rsidP="00F97E4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Подготовка и проведение ряда 2-х/3-х дневных курсов на основе базовых компетенций с привлечением сертифицированных тренеров по финансовой грамотности – </w:t>
      </w:r>
      <w:hyperlink r:id="rId5" w:history="1">
        <w:r w:rsidRPr="00E67C60">
          <w:rPr>
            <w:rStyle w:val="a3"/>
            <w:rFonts w:ascii="Times New Roman" w:eastAsia="Times New Roman" w:hAnsi="Times New Roman"/>
            <w:sz w:val="24"/>
            <w:szCs w:val="24"/>
          </w:rPr>
          <w:t>www.finsabat.kg</w:t>
        </w:r>
      </w:hyperlink>
      <w:r w:rsidRPr="00AC7FEA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(прим. желательно)</w:t>
      </w:r>
    </w:p>
    <w:p w:rsidR="00F97E4F" w:rsidRDefault="00F97E4F" w:rsidP="00F97E4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Разработка и проведение курса по бизнес-планированию для конечных бенефициаров проекта;</w:t>
      </w:r>
    </w:p>
    <w:p w:rsidR="00F97E4F" w:rsidRDefault="00F97E4F" w:rsidP="00F97E4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C7FEA">
        <w:rPr>
          <w:rFonts w:ascii="Times New Roman" w:eastAsia="Times New Roman" w:hAnsi="Times New Roman"/>
          <w:sz w:val="24"/>
          <w:szCs w:val="24"/>
        </w:rPr>
        <w:t>Коучинг</w:t>
      </w:r>
      <w:proofErr w:type="spellEnd"/>
      <w:r w:rsidRPr="00AC7FEA">
        <w:rPr>
          <w:rFonts w:ascii="Times New Roman" w:eastAsia="Times New Roman" w:hAnsi="Times New Roman"/>
          <w:sz w:val="24"/>
          <w:szCs w:val="24"/>
        </w:rPr>
        <w:t xml:space="preserve"> участников в процессе разработки индивидуальных бизнес-планов;</w:t>
      </w:r>
    </w:p>
    <w:p w:rsidR="00F97E4F" w:rsidRPr="00AC7FEA" w:rsidRDefault="00F97E4F" w:rsidP="00F97E4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Проведение опроса участников до и после курсов с целью оценки уровня полученных знаний и навыков. 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Консультант для выполнения вышеуказанных задач будет предоставлять следующие работы/услуги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/ результаты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Default="00F97E4F" w:rsidP="00F97E4F">
      <w:pPr>
        <w:pStyle w:val="a4"/>
        <w:numPr>
          <w:ilvl w:val="1"/>
          <w:numId w:val="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Разработка методологии и программы курса по бизнес планированию для развития микро, малого и среднего бизнеса в сельской местности с интеграцией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тренинговую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программу по повышению финансовой грамотности жителей сельской местности;</w:t>
      </w:r>
    </w:p>
    <w:p w:rsidR="00F97E4F" w:rsidRDefault="00F97E4F" w:rsidP="00F97E4F">
      <w:pPr>
        <w:pStyle w:val="a4"/>
        <w:numPr>
          <w:ilvl w:val="1"/>
          <w:numId w:val="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Разработка учебных пособий по развитию бизнеса животноводства, переработки сельскохозяйственных культура, а также по растениеводству</w:t>
      </w:r>
      <w:r w:rsidRPr="006C095F">
        <w:rPr>
          <w:rFonts w:ascii="Times New Roman" w:eastAsia="Times New Roman" w:hAnsi="Times New Roman"/>
          <w:sz w:val="24"/>
          <w:szCs w:val="24"/>
        </w:rPr>
        <w:t>;</w:t>
      </w:r>
    </w:p>
    <w:p w:rsidR="00F97E4F" w:rsidRPr="001C06D2" w:rsidRDefault="00F97E4F" w:rsidP="00F97E4F">
      <w:pPr>
        <w:pStyle w:val="a4"/>
        <w:numPr>
          <w:ilvl w:val="1"/>
          <w:numId w:val="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Разработка методологии проведения консультаций по развитию животноводства, </w:t>
      </w:r>
      <w:r w:rsidRPr="006C095F">
        <w:rPr>
          <w:rFonts w:ascii="Times New Roman" w:eastAsia="Times New Roman" w:hAnsi="Times New Roman"/>
          <w:sz w:val="24"/>
          <w:szCs w:val="24"/>
        </w:rPr>
        <w:t xml:space="preserve">Предоставление плана обучения и схемы </w:t>
      </w:r>
      <w:proofErr w:type="spellStart"/>
      <w:r w:rsidRPr="006C095F">
        <w:rPr>
          <w:rFonts w:ascii="Times New Roman" w:eastAsia="Times New Roman" w:hAnsi="Times New Roman"/>
          <w:sz w:val="24"/>
          <w:szCs w:val="24"/>
        </w:rPr>
        <w:t>коучинга</w:t>
      </w:r>
      <w:proofErr w:type="spellEnd"/>
      <w:r w:rsidRPr="006C095F">
        <w:rPr>
          <w:rFonts w:ascii="Times New Roman" w:eastAsia="Times New Roman" w:hAnsi="Times New Roman"/>
          <w:sz w:val="24"/>
          <w:szCs w:val="24"/>
        </w:rPr>
        <w:t xml:space="preserve">; </w:t>
      </w:r>
      <w:r w:rsidRPr="001C06D2">
        <w:rPr>
          <w:rFonts w:ascii="Times New Roman" w:eastAsia="Times New Roman" w:hAnsi="Times New Roman"/>
          <w:sz w:val="24"/>
          <w:szCs w:val="24"/>
        </w:rPr>
        <w:t>Первоначальный план;</w:t>
      </w:r>
    </w:p>
    <w:p w:rsidR="00F97E4F" w:rsidRDefault="00F97E4F" w:rsidP="00F97E4F">
      <w:pPr>
        <w:pStyle w:val="a4"/>
        <w:numPr>
          <w:ilvl w:val="1"/>
          <w:numId w:val="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Первоначальный план</w:t>
      </w:r>
    </w:p>
    <w:p w:rsidR="00F97E4F" w:rsidRDefault="00F97E4F" w:rsidP="00F97E4F">
      <w:pPr>
        <w:pStyle w:val="a4"/>
        <w:numPr>
          <w:ilvl w:val="1"/>
          <w:numId w:val="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Предоставления плана обучения и схемы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коучинга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(конечных 1100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участников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прошедших обучение);</w:t>
      </w:r>
    </w:p>
    <w:p w:rsidR="00F97E4F" w:rsidRDefault="00F97E4F" w:rsidP="00F97E4F">
      <w:pPr>
        <w:pStyle w:val="a4"/>
        <w:numPr>
          <w:ilvl w:val="1"/>
          <w:numId w:val="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обучении 20% участников (Н,220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) оплата консультанту в размере 20% (1-й транш)</w:t>
      </w:r>
    </w:p>
    <w:p w:rsidR="00F97E4F" w:rsidRDefault="00F97E4F" w:rsidP="00F97E4F">
      <w:pPr>
        <w:pStyle w:val="a4"/>
        <w:numPr>
          <w:ilvl w:val="1"/>
          <w:numId w:val="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обучении 60% участников, оплата консультанту в размере 30% (2-й транш)</w:t>
      </w:r>
    </w:p>
    <w:p w:rsidR="00F97E4F" w:rsidRPr="0003723E" w:rsidRDefault="00F97E4F" w:rsidP="00F97E4F">
      <w:pPr>
        <w:pStyle w:val="a4"/>
        <w:numPr>
          <w:ilvl w:val="1"/>
          <w:numId w:val="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обучении 20% участников и финальный отчет, оплата консультанту в размере 50% (3-й транш)</w:t>
      </w:r>
    </w:p>
    <w:p w:rsidR="00F97E4F" w:rsidRDefault="00F97E4F" w:rsidP="00F97E4F">
      <w:p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CD6781" w:rsidRPr="006E1197" w:rsidRDefault="00CD6781" w:rsidP="00CD67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Возможность проводить ТОТ тренинги (тренинги для тренеров) для дальнейшего распространения методологического материала.</w:t>
      </w:r>
    </w:p>
    <w:p w:rsidR="00CD6781" w:rsidRPr="00CD6781" w:rsidRDefault="00CD6781" w:rsidP="00CD6781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Требования технического задания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1. Квалификация консультанта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1.1 Консультант по финансовой грамотности: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1.1.1 Квалификационные требования 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Default="00F97E4F" w:rsidP="00F97E4F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lastRenderedPageBreak/>
        <w:t>Высшее образование в области финансов, экономики, бизнеса или смежных областях;</w:t>
      </w:r>
    </w:p>
    <w:p w:rsidR="00F97E4F" w:rsidRPr="00AC7FEA" w:rsidRDefault="00F97E4F" w:rsidP="00F97E4F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Сертифицированный тренер по финансовой грамотности (Национальный банк Кыргызской Республики). 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1.1.2 Опыт работы: 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•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Профессиональный опыт работы в сфере финансирования, экономики, бизнеса или смежных областях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5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лет; 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•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Практический опыт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работы в сельском хозяйстве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;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•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Профессиональные навыки написания аналитических отчетов; 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•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>Отличные коммуникативные и организационные навыки;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•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>Опыт работы в регионах.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1.1.3 Языковые навыки: 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Владение русским и </w:t>
      </w:r>
      <w:proofErr w:type="spellStart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кыргызским</w:t>
      </w:r>
      <w:proofErr w:type="spellEnd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языками на профессиональном уровне. 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2. Отчетность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Default="00F97E4F" w:rsidP="00F97E4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план действий по реализации технического задания;</w:t>
      </w:r>
    </w:p>
    <w:p w:rsidR="00F97E4F" w:rsidRDefault="00F97E4F" w:rsidP="00F97E4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отчет по анализу и оценки потенциала и возможностей местного населения</w:t>
      </w:r>
    </w:p>
    <w:p w:rsidR="00F97E4F" w:rsidRDefault="00F97E4F" w:rsidP="00F97E4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отчет по разработке плана курса обучения финансовой грамотности и схемы </w:t>
      </w:r>
      <w:proofErr w:type="spellStart"/>
      <w:r w:rsidRPr="00AC7FEA">
        <w:rPr>
          <w:rFonts w:ascii="Times New Roman" w:eastAsia="Times New Roman" w:hAnsi="Times New Roman"/>
          <w:sz w:val="24"/>
          <w:szCs w:val="24"/>
        </w:rPr>
        <w:t>коучинга</w:t>
      </w:r>
      <w:proofErr w:type="spellEnd"/>
      <w:r w:rsidRPr="00AC7FEA">
        <w:rPr>
          <w:rFonts w:ascii="Times New Roman" w:eastAsia="Times New Roman" w:hAnsi="Times New Roman"/>
          <w:sz w:val="24"/>
          <w:szCs w:val="24"/>
        </w:rPr>
        <w:t>;</w:t>
      </w:r>
    </w:p>
    <w:p w:rsidR="00F97E4F" w:rsidRDefault="00F97E4F" w:rsidP="00F97E4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списки участников курсов</w:t>
      </w:r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консультантаций</w:t>
      </w:r>
      <w:proofErr w:type="spellEnd"/>
      <w:r w:rsidRPr="00AC7FEA">
        <w:rPr>
          <w:rFonts w:ascii="Times New Roman" w:eastAsia="Times New Roman" w:hAnsi="Times New Roman"/>
          <w:sz w:val="24"/>
          <w:szCs w:val="24"/>
        </w:rPr>
        <w:t xml:space="preserve"> финансовой грамотности;</w:t>
      </w:r>
    </w:p>
    <w:p w:rsidR="00F97E4F" w:rsidRDefault="00F97E4F" w:rsidP="00F97E4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оценка опроса участников до и после обучения; </w:t>
      </w:r>
    </w:p>
    <w:p w:rsidR="00F97E4F" w:rsidRDefault="00F97E4F" w:rsidP="00F97E4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разработанные участниками бизнес-планы для представления в </w:t>
      </w:r>
      <w:proofErr w:type="spellStart"/>
      <w:r w:rsidRPr="00AC7FEA">
        <w:rPr>
          <w:rFonts w:ascii="Times New Roman" w:eastAsia="Times New Roman" w:hAnsi="Times New Roman"/>
          <w:sz w:val="24"/>
          <w:szCs w:val="24"/>
        </w:rPr>
        <w:t>микрофинансовые</w:t>
      </w:r>
      <w:proofErr w:type="spellEnd"/>
      <w:r w:rsidRPr="00AC7FEA">
        <w:rPr>
          <w:rFonts w:ascii="Times New Roman" w:eastAsia="Times New Roman" w:hAnsi="Times New Roman"/>
          <w:sz w:val="24"/>
          <w:szCs w:val="24"/>
        </w:rPr>
        <w:t xml:space="preserve"> организации;</w:t>
      </w:r>
    </w:p>
    <w:p w:rsidR="00F97E4F" w:rsidRPr="00AC7FEA" w:rsidRDefault="00F97E4F" w:rsidP="00F97E4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отчет о проделанной работе с фокусом на стратегию устойчивого развития. 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Отчеты предоставляются компанией/исполнителем руководителю проекта и специалисту по мониторингу и оценке для обсуждения и комментирования.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Все работы и отчеты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, включая финальный отчет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предоставляются на русском языке.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Содействие со стороны НБКР в Кыргызстане.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соответствии с меморандумом партнеры проекта (НБКР, ОР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П) будет содействовать в предоставлении следующих видов деятельности: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>Коммуникация и организационная поддержка для консультантов/тренеров;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>Содействие в организационных вопросах при проведении тренингов в регионах.</w:t>
      </w: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Pr="000D23DC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Место(а) назначения: шесть областей Кыргызской республики</w:t>
      </w:r>
    </w:p>
    <w:p w:rsidR="00F97E4F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97E4F" w:rsidRDefault="00F97E4F" w:rsidP="00F97E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6546C" w:rsidRPr="00F97E4F" w:rsidRDefault="00A6546C">
      <w:pPr>
        <w:rPr>
          <w:lang w:val="ru-RU"/>
        </w:rPr>
      </w:pPr>
    </w:p>
    <w:sectPr w:rsidR="00A6546C" w:rsidRPr="00F9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0489"/>
    <w:multiLevelType w:val="hybridMultilevel"/>
    <w:tmpl w:val="5A56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6DE2"/>
    <w:multiLevelType w:val="multilevel"/>
    <w:tmpl w:val="9F5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2127F"/>
    <w:multiLevelType w:val="hybridMultilevel"/>
    <w:tmpl w:val="9B42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1F13"/>
    <w:multiLevelType w:val="multilevel"/>
    <w:tmpl w:val="A19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Arial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856B1"/>
    <w:multiLevelType w:val="hybridMultilevel"/>
    <w:tmpl w:val="13A0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C0"/>
    <w:rsid w:val="006862C0"/>
    <w:rsid w:val="00A6546C"/>
    <w:rsid w:val="00CD6781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C6A4"/>
  <w15:chartTrackingRefBased/>
  <w15:docId w15:val="{280C55EF-7DF5-44F1-9790-5519A801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7E4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E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7E4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sabat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2022-03-11T11:42:00Z</dcterms:created>
  <dcterms:modified xsi:type="dcterms:W3CDTF">2022-03-18T11:53:00Z</dcterms:modified>
</cp:coreProperties>
</file>